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BC1" w:rsidRPr="00B55BC1" w:rsidRDefault="00B55BC1" w:rsidP="00B55BC1">
      <w:pPr>
        <w:shd w:val="clear" w:color="auto" w:fill="FFFFFF"/>
        <w:spacing w:after="0" w:line="240" w:lineRule="auto"/>
        <w:ind w:left="4491"/>
        <w:contextualSpacing/>
        <w:jc w:val="both"/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</w:pPr>
    </w:p>
    <w:p w:rsidR="00B55BC1" w:rsidRPr="00B55BC1" w:rsidRDefault="00B55BC1" w:rsidP="00B55BC1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B55BC1" w:rsidRPr="00B55BC1" w:rsidRDefault="00B55BC1" w:rsidP="00B55BC1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B55BC1" w:rsidRPr="00B55BC1" w:rsidRDefault="00B55BC1" w:rsidP="00B55BC1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B55BC1" w:rsidRPr="00B55BC1" w:rsidRDefault="00B55BC1" w:rsidP="00B55BC1">
      <w:pPr>
        <w:spacing w:after="0" w:line="240" w:lineRule="auto"/>
        <w:contextualSpacing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r w:rsidRPr="00B55BC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Рабочая программа</w:t>
      </w:r>
    </w:p>
    <w:p w:rsidR="00B55BC1" w:rsidRPr="00B55BC1" w:rsidRDefault="00B55BC1" w:rsidP="00B55BC1">
      <w:pPr>
        <w:spacing w:after="0" w:line="240" w:lineRule="auto"/>
        <w:contextualSpacing/>
        <w:jc w:val="center"/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</w:pPr>
      <w:r w:rsidRPr="00B55BC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по изобразительному искусству</w:t>
      </w:r>
    </w:p>
    <w:p w:rsidR="00B55BC1" w:rsidRPr="00B55BC1" w:rsidRDefault="00B55BC1" w:rsidP="00B55BC1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B55BC1" w:rsidRPr="00B55BC1" w:rsidRDefault="00B55BC1" w:rsidP="00B55BC1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B55BC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Класс 4</w:t>
      </w:r>
    </w:p>
    <w:p w:rsidR="00B55BC1" w:rsidRPr="00B55BC1" w:rsidRDefault="00B55BC1" w:rsidP="00B55BC1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B55BC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Всего часов 34</w:t>
      </w:r>
    </w:p>
    <w:p w:rsidR="00B55BC1" w:rsidRPr="00B55BC1" w:rsidRDefault="00B55BC1" w:rsidP="00B55BC1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B55BC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Количество часов в неделю 1</w:t>
      </w:r>
    </w:p>
    <w:p w:rsidR="00B55BC1" w:rsidRDefault="00B55BC1" w:rsidP="00B55BC1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F64401" w:rsidRDefault="00F64401" w:rsidP="00B55BC1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F64401" w:rsidRDefault="00F64401" w:rsidP="00B55BC1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F64401" w:rsidRDefault="00F64401" w:rsidP="00B55BC1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F64401" w:rsidRDefault="00F64401" w:rsidP="00B55BC1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F64401" w:rsidRDefault="00F64401" w:rsidP="00B55BC1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F64401" w:rsidRDefault="00F64401" w:rsidP="00B55BC1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F64401" w:rsidRDefault="00F64401" w:rsidP="00B55BC1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F64401" w:rsidRDefault="00F64401" w:rsidP="00B55BC1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F64401" w:rsidRDefault="00F64401" w:rsidP="00B55BC1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F64401" w:rsidRDefault="00F64401" w:rsidP="00B55BC1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F64401" w:rsidRDefault="00F64401" w:rsidP="00B55BC1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F64401" w:rsidRDefault="00F64401" w:rsidP="00B55BC1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F64401" w:rsidRDefault="00F64401" w:rsidP="00B55BC1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F64401" w:rsidRDefault="00F64401" w:rsidP="00B55BC1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F64401" w:rsidRDefault="00F64401" w:rsidP="00B55BC1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F64401" w:rsidRDefault="00F64401" w:rsidP="00B55BC1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F64401" w:rsidRDefault="00F64401" w:rsidP="00B55BC1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F64401" w:rsidRDefault="00F64401" w:rsidP="00B55BC1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F64401" w:rsidRDefault="00F64401" w:rsidP="00B55BC1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F64401" w:rsidRDefault="00F64401" w:rsidP="00B55BC1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F64401" w:rsidRDefault="00F64401" w:rsidP="00B55BC1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F64401" w:rsidRDefault="00F64401" w:rsidP="00B55BC1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F64401" w:rsidRDefault="00F64401" w:rsidP="00B55BC1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F64401" w:rsidRDefault="00F64401" w:rsidP="00B55BC1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F64401" w:rsidRDefault="00F64401" w:rsidP="00B55BC1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F64401" w:rsidRDefault="00F64401" w:rsidP="00B55BC1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F64401" w:rsidRDefault="00F64401" w:rsidP="00B55BC1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F64401" w:rsidRDefault="00F64401" w:rsidP="00B55BC1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F64401" w:rsidRDefault="00F64401" w:rsidP="00B55BC1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F64401" w:rsidRDefault="00F64401" w:rsidP="00B55BC1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F64401" w:rsidRDefault="00F64401" w:rsidP="00B55BC1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F64401" w:rsidRDefault="00F64401" w:rsidP="00B55BC1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F64401" w:rsidRDefault="00F64401" w:rsidP="00B55BC1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F64401" w:rsidRDefault="00F64401" w:rsidP="00B55BC1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F64401" w:rsidRDefault="00F64401" w:rsidP="00B55BC1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F64401" w:rsidRDefault="00F64401" w:rsidP="00B55BC1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F64401" w:rsidRDefault="00F64401" w:rsidP="00B55BC1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F64401" w:rsidRDefault="00F64401" w:rsidP="00B55BC1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F64401" w:rsidRDefault="00F64401" w:rsidP="00B55BC1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F64401" w:rsidRPr="00B55BC1" w:rsidRDefault="00F64401" w:rsidP="00B55BC1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B55BC1" w:rsidRPr="00B55BC1" w:rsidRDefault="00B55BC1" w:rsidP="00B55BC1">
      <w:pPr>
        <w:spacing w:after="0" w:line="240" w:lineRule="auto"/>
        <w:contextualSpacing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E638D9" w:rsidRPr="00E638D9" w:rsidRDefault="00E638D9" w:rsidP="001D0F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E638D9" w:rsidRPr="00E638D9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 рабочей программе воспитания.</w:t>
      </w:r>
    </w:p>
    <w:p w:rsidR="00E638D9" w:rsidRPr="00E638D9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E638D9" w:rsidRPr="00E638D9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E638D9" w:rsidRPr="00E638D9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</w:t>
      </w:r>
    </w:p>
    <w:p w:rsidR="00E638D9" w:rsidRPr="00E638D9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E638D9" w:rsidRPr="00E638D9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Учебные темы, связанные 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E638D9" w:rsidRPr="00E638D9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E638D9" w:rsidRPr="00E638D9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 xml:space="preserve">Содержание программы по изобразительному искусству структурировано как система тематических модулей. Изучение содержания всех модулей в </w:t>
      </w:r>
      <w:r>
        <w:rPr>
          <w:rFonts w:ascii="Times New Roman" w:hAnsi="Times New Roman" w:cs="Times New Roman"/>
          <w:sz w:val="24"/>
          <w:szCs w:val="24"/>
        </w:rPr>
        <w:t>4 классе</w:t>
      </w:r>
      <w:r w:rsidRPr="00E638D9">
        <w:rPr>
          <w:rFonts w:ascii="Times New Roman" w:hAnsi="Times New Roman" w:cs="Times New Roman"/>
          <w:sz w:val="24"/>
          <w:szCs w:val="24"/>
        </w:rPr>
        <w:t xml:space="preserve"> обязательно.</w:t>
      </w:r>
    </w:p>
    <w:p w:rsidR="00E638D9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‌Общее число часов, отведённых на изучение изобразительного искусства, составляет в 4 классе – 34 часа (1 час в неделю).</w:t>
      </w:r>
    </w:p>
    <w:p w:rsidR="00EA300D" w:rsidRPr="001D0F82" w:rsidRDefault="00EA300D" w:rsidP="001D0F82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b w:val="0"/>
          <w:bCs w:val="0"/>
          <w:sz w:val="24"/>
          <w:szCs w:val="24"/>
        </w:rPr>
      </w:pPr>
    </w:p>
    <w:p w:rsidR="00E638D9" w:rsidRPr="001D0F82" w:rsidRDefault="00E638D9" w:rsidP="001D0F82">
      <w:pPr>
        <w:spacing w:after="0" w:line="240" w:lineRule="auto"/>
        <w:jc w:val="center"/>
        <w:rPr>
          <w:rStyle w:val="a3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1D0F82">
        <w:rPr>
          <w:rStyle w:val="a3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СОДЕРЖАНИЕ </w:t>
      </w:r>
      <w:r w:rsidR="00EA300D">
        <w:rPr>
          <w:rStyle w:val="a3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УЧ</w:t>
      </w:r>
      <w:r w:rsidR="00C42671">
        <w:rPr>
          <w:rStyle w:val="a3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Е</w:t>
      </w:r>
      <w:r w:rsidR="00EA300D">
        <w:rPr>
          <w:rStyle w:val="a3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БНОГО ПРЕДМЕТА</w:t>
      </w:r>
    </w:p>
    <w:p w:rsidR="00E638D9" w:rsidRPr="001D0F82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0F82">
        <w:rPr>
          <w:rFonts w:ascii="Times New Roman" w:hAnsi="Times New Roman" w:cs="Times New Roman"/>
          <w:b/>
          <w:sz w:val="24"/>
          <w:szCs w:val="24"/>
        </w:rPr>
        <w:t>Модуль «Графика»</w:t>
      </w:r>
    </w:p>
    <w:p w:rsidR="00E638D9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E638D9" w:rsidRPr="00E638D9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E638D9" w:rsidRPr="00E638D9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lastRenderedPageBreak/>
        <w:t>Графическое изображение героев былин, древних легенд, ск</w:t>
      </w:r>
      <w:r>
        <w:rPr>
          <w:rFonts w:ascii="Times New Roman" w:hAnsi="Times New Roman" w:cs="Times New Roman"/>
          <w:sz w:val="24"/>
          <w:szCs w:val="24"/>
        </w:rPr>
        <w:t xml:space="preserve">азок и сказаний разных народов. </w:t>
      </w:r>
      <w:r w:rsidRPr="00E638D9">
        <w:rPr>
          <w:rFonts w:ascii="Times New Roman" w:hAnsi="Times New Roman" w:cs="Times New Roman"/>
          <w:sz w:val="24"/>
          <w:szCs w:val="24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E638D9" w:rsidRPr="001D0F82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0F82">
        <w:rPr>
          <w:rFonts w:ascii="Times New Roman" w:hAnsi="Times New Roman" w:cs="Times New Roman"/>
          <w:b/>
          <w:sz w:val="24"/>
          <w:szCs w:val="24"/>
        </w:rPr>
        <w:t>Модуль «Живопись»</w:t>
      </w:r>
    </w:p>
    <w:p w:rsidR="00E638D9" w:rsidRPr="00E638D9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Красота природы разных климатических зон, создание пейзажных композиций (горный, ст</w:t>
      </w:r>
      <w:r>
        <w:rPr>
          <w:rFonts w:ascii="Times New Roman" w:hAnsi="Times New Roman" w:cs="Times New Roman"/>
          <w:sz w:val="24"/>
          <w:szCs w:val="24"/>
        </w:rPr>
        <w:t xml:space="preserve">епной, среднерусский ландшафт). </w:t>
      </w:r>
      <w:r w:rsidRPr="00E638D9">
        <w:rPr>
          <w:rFonts w:ascii="Times New Roman" w:hAnsi="Times New Roman" w:cs="Times New Roman"/>
          <w:sz w:val="24"/>
          <w:szCs w:val="24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</w:t>
      </w:r>
      <w:r>
        <w:rPr>
          <w:rFonts w:ascii="Times New Roman" w:hAnsi="Times New Roman" w:cs="Times New Roman"/>
          <w:sz w:val="24"/>
          <w:szCs w:val="24"/>
        </w:rPr>
        <w:t xml:space="preserve">из выбранной культурной эпохи). </w:t>
      </w:r>
      <w:r w:rsidRPr="00E638D9">
        <w:rPr>
          <w:rFonts w:ascii="Times New Roman" w:hAnsi="Times New Roman" w:cs="Times New Roman"/>
          <w:sz w:val="24"/>
          <w:szCs w:val="24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E638D9" w:rsidRPr="001D0F82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0F82">
        <w:rPr>
          <w:rFonts w:ascii="Times New Roman" w:hAnsi="Times New Roman" w:cs="Times New Roman"/>
          <w:b/>
          <w:sz w:val="24"/>
          <w:szCs w:val="24"/>
        </w:rPr>
        <w:t>Модуль «Скульптура»</w:t>
      </w:r>
    </w:p>
    <w:p w:rsidR="00E638D9" w:rsidRPr="00E638D9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</w:t>
      </w:r>
    </w:p>
    <w:p w:rsidR="00E638D9" w:rsidRPr="001D0F82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0F82">
        <w:rPr>
          <w:rFonts w:ascii="Times New Roman" w:hAnsi="Times New Roman" w:cs="Times New Roman"/>
          <w:b/>
          <w:sz w:val="24"/>
          <w:szCs w:val="24"/>
        </w:rPr>
        <w:t>Модуль «Декоративно-прикладное искусство»</w:t>
      </w:r>
    </w:p>
    <w:p w:rsidR="00E638D9" w:rsidRPr="00E638D9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</w:t>
      </w:r>
      <w:r>
        <w:rPr>
          <w:rFonts w:ascii="Times New Roman" w:hAnsi="Times New Roman" w:cs="Times New Roman"/>
          <w:sz w:val="24"/>
          <w:szCs w:val="24"/>
        </w:rPr>
        <w:t xml:space="preserve">дежде, предметах быта и другие. </w:t>
      </w:r>
      <w:r w:rsidRPr="00E638D9">
        <w:rPr>
          <w:rFonts w:ascii="Times New Roman" w:hAnsi="Times New Roman" w:cs="Times New Roman"/>
          <w:sz w:val="24"/>
          <w:szCs w:val="24"/>
        </w:rPr>
        <w:t>Мотивы и назначение русских народных орнаментов. Деревянная резьба и роспись, украшение наличников и других элементов избы, вышивка, декор головных у</w:t>
      </w:r>
      <w:r>
        <w:rPr>
          <w:rFonts w:ascii="Times New Roman" w:hAnsi="Times New Roman" w:cs="Times New Roman"/>
          <w:sz w:val="24"/>
          <w:szCs w:val="24"/>
        </w:rPr>
        <w:t xml:space="preserve">боров и другие. </w:t>
      </w:r>
      <w:r w:rsidRPr="00E638D9">
        <w:rPr>
          <w:rFonts w:ascii="Times New Roman" w:hAnsi="Times New Roman" w:cs="Times New Roman"/>
          <w:sz w:val="24"/>
          <w:szCs w:val="24"/>
        </w:rPr>
        <w:t>Орнаментальное украшение каменной архитектуры в памятниках русской культуры, каменная</w:t>
      </w:r>
      <w:r>
        <w:rPr>
          <w:rFonts w:ascii="Times New Roman" w:hAnsi="Times New Roman" w:cs="Times New Roman"/>
          <w:sz w:val="24"/>
          <w:szCs w:val="24"/>
        </w:rPr>
        <w:t xml:space="preserve"> резьба, росписи стен, изразцы. </w:t>
      </w:r>
      <w:r w:rsidRPr="00E638D9">
        <w:rPr>
          <w:rFonts w:ascii="Times New Roman" w:hAnsi="Times New Roman" w:cs="Times New Roman"/>
          <w:sz w:val="24"/>
          <w:szCs w:val="24"/>
        </w:rPr>
        <w:t>Народный костюм. Русский народ</w:t>
      </w:r>
      <w:r>
        <w:rPr>
          <w:rFonts w:ascii="Times New Roman" w:hAnsi="Times New Roman" w:cs="Times New Roman"/>
          <w:sz w:val="24"/>
          <w:szCs w:val="24"/>
        </w:rPr>
        <w:t xml:space="preserve">ный праздничный костюм, символы </w:t>
      </w:r>
      <w:r w:rsidRPr="00E638D9">
        <w:rPr>
          <w:rFonts w:ascii="Times New Roman" w:hAnsi="Times New Roman" w:cs="Times New Roman"/>
          <w:sz w:val="24"/>
          <w:szCs w:val="24"/>
        </w:rPr>
        <w:t>и обереги в его декоре. Головные уборы. Особенности мужской одежды разных сословий, связь украшения костю</w:t>
      </w:r>
      <w:r>
        <w:rPr>
          <w:rFonts w:ascii="Times New Roman" w:hAnsi="Times New Roman" w:cs="Times New Roman"/>
          <w:sz w:val="24"/>
          <w:szCs w:val="24"/>
        </w:rPr>
        <w:t xml:space="preserve">ма мужчины с родом его занятий. </w:t>
      </w:r>
      <w:r w:rsidRPr="00E638D9">
        <w:rPr>
          <w:rFonts w:ascii="Times New Roman" w:hAnsi="Times New Roman" w:cs="Times New Roman"/>
          <w:sz w:val="24"/>
          <w:szCs w:val="24"/>
        </w:rPr>
        <w:t>Женский и мужской кост</w:t>
      </w:r>
      <w:r>
        <w:rPr>
          <w:rFonts w:ascii="Times New Roman" w:hAnsi="Times New Roman" w:cs="Times New Roman"/>
          <w:sz w:val="24"/>
          <w:szCs w:val="24"/>
        </w:rPr>
        <w:t xml:space="preserve">юмы в традициях разных народов. </w:t>
      </w:r>
      <w:r w:rsidRPr="00E638D9">
        <w:rPr>
          <w:rFonts w:ascii="Times New Roman" w:hAnsi="Times New Roman" w:cs="Times New Roman"/>
          <w:sz w:val="24"/>
          <w:szCs w:val="24"/>
        </w:rPr>
        <w:t>Своеобразие одежды разных эпох и культур.</w:t>
      </w:r>
    </w:p>
    <w:p w:rsidR="00E638D9" w:rsidRPr="001D0F82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0F82">
        <w:rPr>
          <w:rFonts w:ascii="Times New Roman" w:hAnsi="Times New Roman" w:cs="Times New Roman"/>
          <w:b/>
          <w:sz w:val="24"/>
          <w:szCs w:val="24"/>
        </w:rPr>
        <w:t>Модуль «Архитектура»</w:t>
      </w:r>
    </w:p>
    <w:p w:rsidR="00E638D9" w:rsidRPr="00E638D9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 xml:space="preserve">Конструкция традиционных народных жилищ, их связь с окружающей природой: дома из дерева, глины, камня; юрта и её устройство (каркасный дом); </w:t>
      </w:r>
      <w:r>
        <w:rPr>
          <w:rFonts w:ascii="Times New Roman" w:hAnsi="Times New Roman" w:cs="Times New Roman"/>
          <w:sz w:val="24"/>
          <w:szCs w:val="24"/>
        </w:rPr>
        <w:t xml:space="preserve">изображение традиционных жилищ. </w:t>
      </w:r>
      <w:r w:rsidRPr="00E638D9">
        <w:rPr>
          <w:rFonts w:ascii="Times New Roman" w:hAnsi="Times New Roman" w:cs="Times New Roman"/>
          <w:sz w:val="24"/>
          <w:szCs w:val="24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</w:t>
      </w:r>
      <w:r>
        <w:rPr>
          <w:rFonts w:ascii="Times New Roman" w:hAnsi="Times New Roman" w:cs="Times New Roman"/>
          <w:sz w:val="24"/>
          <w:szCs w:val="24"/>
        </w:rPr>
        <w:t xml:space="preserve"> виды изб и надворных построек. </w:t>
      </w:r>
      <w:r w:rsidRPr="00E638D9">
        <w:rPr>
          <w:rFonts w:ascii="Times New Roman" w:hAnsi="Times New Roman" w:cs="Times New Roman"/>
          <w:sz w:val="24"/>
          <w:szCs w:val="24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</w:t>
      </w:r>
      <w:r>
        <w:rPr>
          <w:rFonts w:ascii="Times New Roman" w:hAnsi="Times New Roman" w:cs="Times New Roman"/>
          <w:sz w:val="24"/>
          <w:szCs w:val="24"/>
        </w:rPr>
        <w:t xml:space="preserve">ор как архитектурная доминанта. </w:t>
      </w:r>
      <w:r w:rsidRPr="00E638D9">
        <w:rPr>
          <w:rFonts w:ascii="Times New Roman" w:hAnsi="Times New Roman" w:cs="Times New Roman"/>
          <w:sz w:val="24"/>
          <w:szCs w:val="24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пагода.Освоение образа и структуры архитектурногопространства древнерусского города. Крепостные стены и башни, торг, посад, главный собор. Красота и мудрость в орган</w:t>
      </w:r>
      <w:r>
        <w:rPr>
          <w:rFonts w:ascii="Times New Roman" w:hAnsi="Times New Roman" w:cs="Times New Roman"/>
          <w:sz w:val="24"/>
          <w:szCs w:val="24"/>
        </w:rPr>
        <w:t xml:space="preserve">изации города, жизнь в городе. </w:t>
      </w:r>
      <w:r w:rsidRPr="00E638D9">
        <w:rPr>
          <w:rFonts w:ascii="Times New Roman" w:hAnsi="Times New Roman" w:cs="Times New Roman"/>
          <w:sz w:val="24"/>
          <w:szCs w:val="24"/>
        </w:rPr>
        <w:t>Понимание значения для современных людей сохранения культурного наследия.</w:t>
      </w:r>
    </w:p>
    <w:p w:rsidR="00E638D9" w:rsidRPr="001D0F82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0F82">
        <w:rPr>
          <w:rFonts w:ascii="Times New Roman" w:hAnsi="Times New Roman" w:cs="Times New Roman"/>
          <w:b/>
          <w:sz w:val="24"/>
          <w:szCs w:val="24"/>
        </w:rPr>
        <w:t>Модуль «Восприятие произведений искусства»</w:t>
      </w:r>
    </w:p>
    <w:p w:rsidR="00E638D9" w:rsidRPr="00E638D9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 xml:space="preserve"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</w:t>
      </w:r>
      <w:r>
        <w:rPr>
          <w:rFonts w:ascii="Times New Roman" w:hAnsi="Times New Roman" w:cs="Times New Roman"/>
          <w:sz w:val="24"/>
          <w:szCs w:val="24"/>
        </w:rPr>
        <w:t xml:space="preserve">русской отечественной культуры. </w:t>
      </w:r>
      <w:r w:rsidRPr="00E638D9">
        <w:rPr>
          <w:rFonts w:ascii="Times New Roman" w:hAnsi="Times New Roman" w:cs="Times New Roman"/>
          <w:sz w:val="24"/>
          <w:szCs w:val="24"/>
        </w:rPr>
        <w:t>Примеры произведений великих европейских художников: Леонардо да Винчи, Рафаэля, Рембрандта, Пикасс</w:t>
      </w:r>
      <w:r>
        <w:rPr>
          <w:rFonts w:ascii="Times New Roman" w:hAnsi="Times New Roman" w:cs="Times New Roman"/>
          <w:sz w:val="24"/>
          <w:szCs w:val="24"/>
        </w:rPr>
        <w:t xml:space="preserve">о (и других по выбору учителя). </w:t>
      </w:r>
      <w:r w:rsidRPr="00E638D9">
        <w:rPr>
          <w:rFonts w:ascii="Times New Roman" w:hAnsi="Times New Roman" w:cs="Times New Roman"/>
          <w:sz w:val="24"/>
          <w:szCs w:val="24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</w:t>
      </w:r>
      <w:r w:rsidRPr="00E638D9">
        <w:rPr>
          <w:rFonts w:ascii="Times New Roman" w:hAnsi="Times New Roman" w:cs="Times New Roman"/>
          <w:sz w:val="24"/>
          <w:szCs w:val="24"/>
        </w:rPr>
        <w:lastRenderedPageBreak/>
        <w:t>зодчества. Архитектурный комплекс на острове</w:t>
      </w:r>
      <w:r>
        <w:rPr>
          <w:rFonts w:ascii="Times New Roman" w:hAnsi="Times New Roman" w:cs="Times New Roman"/>
          <w:sz w:val="24"/>
          <w:szCs w:val="24"/>
        </w:rPr>
        <w:t xml:space="preserve"> Кижи. </w:t>
      </w:r>
      <w:r w:rsidRPr="00E638D9">
        <w:rPr>
          <w:rFonts w:ascii="Times New Roman" w:hAnsi="Times New Roman" w:cs="Times New Roman"/>
          <w:sz w:val="24"/>
          <w:szCs w:val="24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</w:t>
      </w:r>
      <w:r>
        <w:rPr>
          <w:rFonts w:ascii="Times New Roman" w:hAnsi="Times New Roman" w:cs="Times New Roman"/>
          <w:sz w:val="24"/>
          <w:szCs w:val="24"/>
        </w:rPr>
        <w:t xml:space="preserve">ных культур в современном мире. </w:t>
      </w:r>
      <w:r w:rsidRPr="00E638D9">
        <w:rPr>
          <w:rFonts w:ascii="Times New Roman" w:hAnsi="Times New Roman" w:cs="Times New Roman"/>
          <w:sz w:val="24"/>
          <w:szCs w:val="24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E638D9" w:rsidRPr="001D0F82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0F82">
        <w:rPr>
          <w:rFonts w:ascii="Times New Roman" w:hAnsi="Times New Roman" w:cs="Times New Roman"/>
          <w:b/>
          <w:sz w:val="24"/>
          <w:szCs w:val="24"/>
        </w:rPr>
        <w:t>Модуль «Азбука цифровой графики»</w:t>
      </w:r>
    </w:p>
    <w:p w:rsidR="00E638D9" w:rsidRPr="00E638D9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 xml:space="preserve">Изображение и освоение в программе Paint правил линейной и воздушной перспективы: изображение линии горизонта и точки схода, перспективных сокращений, </w:t>
      </w:r>
      <w:r>
        <w:rPr>
          <w:rFonts w:ascii="Times New Roman" w:hAnsi="Times New Roman" w:cs="Times New Roman"/>
          <w:sz w:val="24"/>
          <w:szCs w:val="24"/>
        </w:rPr>
        <w:t xml:space="preserve">цветовых и тональных изменений. </w:t>
      </w:r>
      <w:r w:rsidRPr="00E638D9">
        <w:rPr>
          <w:rFonts w:ascii="Times New Roman" w:hAnsi="Times New Roman" w:cs="Times New Roman"/>
          <w:sz w:val="24"/>
          <w:szCs w:val="24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</w:t>
      </w:r>
      <w:r>
        <w:rPr>
          <w:rFonts w:ascii="Times New Roman" w:hAnsi="Times New Roman" w:cs="Times New Roman"/>
          <w:sz w:val="24"/>
          <w:szCs w:val="24"/>
        </w:rPr>
        <w:t xml:space="preserve">сле с учётом местных традиций). </w:t>
      </w:r>
      <w:r w:rsidRPr="00E638D9">
        <w:rPr>
          <w:rFonts w:ascii="Times New Roman" w:hAnsi="Times New Roman" w:cs="Times New Roman"/>
          <w:sz w:val="24"/>
          <w:szCs w:val="24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</w:t>
      </w:r>
      <w:r>
        <w:rPr>
          <w:rFonts w:ascii="Times New Roman" w:hAnsi="Times New Roman" w:cs="Times New Roman"/>
          <w:sz w:val="24"/>
          <w:szCs w:val="24"/>
        </w:rPr>
        <w:t xml:space="preserve">оманский собор, пагода, мечеть. </w:t>
      </w:r>
      <w:r w:rsidRPr="00E638D9">
        <w:rPr>
          <w:rFonts w:ascii="Times New Roman" w:hAnsi="Times New Roman" w:cs="Times New Roman"/>
          <w:sz w:val="24"/>
          <w:szCs w:val="24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</w:t>
      </w:r>
      <w:r>
        <w:rPr>
          <w:rFonts w:ascii="Times New Roman" w:hAnsi="Times New Roman" w:cs="Times New Roman"/>
          <w:sz w:val="24"/>
          <w:szCs w:val="24"/>
        </w:rPr>
        <w:t xml:space="preserve">ствующих технических условиях). </w:t>
      </w:r>
      <w:r w:rsidRPr="00E638D9">
        <w:rPr>
          <w:rFonts w:ascii="Times New Roman" w:hAnsi="Times New Roman" w:cs="Times New Roman"/>
          <w:sz w:val="24"/>
          <w:szCs w:val="24"/>
        </w:rPr>
        <w:t>Анимация простого движения нарисованной фигурки: загрузить две фазы движения фигурки в виртуальный редактор GIF-анимации и сохранить простое повторя</w:t>
      </w:r>
      <w:r>
        <w:rPr>
          <w:rFonts w:ascii="Times New Roman" w:hAnsi="Times New Roman" w:cs="Times New Roman"/>
          <w:sz w:val="24"/>
          <w:szCs w:val="24"/>
        </w:rPr>
        <w:t xml:space="preserve">ющееся движение своего рисунка. </w:t>
      </w:r>
      <w:r w:rsidRPr="00E638D9">
        <w:rPr>
          <w:rFonts w:ascii="Times New Roman" w:hAnsi="Times New Roman" w:cs="Times New Roman"/>
          <w:sz w:val="24"/>
          <w:szCs w:val="24"/>
        </w:rPr>
        <w:t>Создание компьютерной презентации в программе PowerPoint на тему архитектуры, декоративного и изобразительного искусства выбранной эпохи или этнокуль</w:t>
      </w:r>
      <w:r w:rsidR="001D0F82">
        <w:rPr>
          <w:rFonts w:ascii="Times New Roman" w:hAnsi="Times New Roman" w:cs="Times New Roman"/>
          <w:sz w:val="24"/>
          <w:szCs w:val="24"/>
        </w:rPr>
        <w:t xml:space="preserve">турных традиций народов России. </w:t>
      </w:r>
      <w:r w:rsidRPr="00E638D9">
        <w:rPr>
          <w:rFonts w:ascii="Times New Roman" w:hAnsi="Times New Roman" w:cs="Times New Roman"/>
          <w:sz w:val="24"/>
          <w:szCs w:val="24"/>
        </w:rPr>
        <w:t>Виртуальные тематические путешествия по художественным музеям мира.</w:t>
      </w:r>
    </w:p>
    <w:p w:rsidR="00EA300D" w:rsidRDefault="00EA300D" w:rsidP="001D0F82">
      <w:pPr>
        <w:spacing w:after="0" w:line="240" w:lineRule="auto"/>
        <w:jc w:val="center"/>
        <w:rPr>
          <w:rStyle w:val="a3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3775DD" w:rsidRPr="001D0F82" w:rsidRDefault="00E638D9" w:rsidP="001D0F82">
      <w:pPr>
        <w:spacing w:after="0" w:line="240" w:lineRule="auto"/>
        <w:jc w:val="center"/>
        <w:rPr>
          <w:rStyle w:val="a3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1D0F82">
        <w:rPr>
          <w:rStyle w:val="a3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ПЛАНИРУЕМЫЕ </w:t>
      </w:r>
      <w:r w:rsidR="00EA300D">
        <w:rPr>
          <w:rStyle w:val="a3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ОБРАЗОВАТЕЛЬНЫЕ </w:t>
      </w:r>
      <w:r w:rsidRPr="001D0F82">
        <w:rPr>
          <w:rStyle w:val="a3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РЕЗУЛЬТАТЫ </w:t>
      </w:r>
    </w:p>
    <w:p w:rsidR="001D0F82" w:rsidRDefault="001D0F82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2037C8" w:rsidRDefault="001D0F82" w:rsidP="002037C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0F82">
        <w:rPr>
          <w:rFonts w:ascii="Times New Roman" w:hAnsi="Times New Roman" w:cs="Times New Roman"/>
          <w:sz w:val="24"/>
          <w:szCs w:val="24"/>
        </w:rPr>
        <w:t>Л</w:t>
      </w:r>
      <w:r w:rsidR="00E638D9" w:rsidRPr="00E638D9">
        <w:rPr>
          <w:rFonts w:ascii="Times New Roman" w:hAnsi="Times New Roman" w:cs="Times New Roman"/>
          <w:sz w:val="24"/>
          <w:szCs w:val="24"/>
        </w:rPr>
        <w:t>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личности.В результате изучения изобразительного искусства на уровне начального общего образования у обучающегося будут сформированы следующие личностные результаты:уважение и ценностное отношение к своей Родине – России;</w:t>
      </w:r>
    </w:p>
    <w:p w:rsidR="00E638D9" w:rsidRPr="001D0F82" w:rsidRDefault="00E638D9" w:rsidP="002037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E638D9" w:rsidRPr="00E638D9" w:rsidRDefault="00E638D9" w:rsidP="002037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духовно-нравственное развитие обучающихся;</w:t>
      </w:r>
    </w:p>
    <w:p w:rsidR="00E638D9" w:rsidRPr="00E638D9" w:rsidRDefault="00E638D9" w:rsidP="002037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E638D9" w:rsidRPr="00E638D9" w:rsidRDefault="00E638D9" w:rsidP="002037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E638D9" w:rsidRPr="00E638D9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 xml:space="preserve">Патриотическое воспитание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</w:t>
      </w:r>
      <w:r w:rsidRPr="00E638D9">
        <w:rPr>
          <w:rFonts w:ascii="Times New Roman" w:hAnsi="Times New Roman" w:cs="Times New Roman"/>
          <w:sz w:val="24"/>
          <w:szCs w:val="24"/>
        </w:rPr>
        <w:lastRenderedPageBreak/>
        <w:t>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E638D9" w:rsidRPr="00E638D9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Гражданское воспитание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E638D9" w:rsidRPr="00E638D9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Духовно-нравственное воспитание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E638D9" w:rsidRPr="00E638D9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Эстетическое воспитание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E638D9" w:rsidRPr="00E638D9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Ценности познавательной деятельности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E638D9" w:rsidRPr="00E638D9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Экологическое воспитание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E638D9" w:rsidRPr="00E638D9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Трудовое воспитание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</w:p>
    <w:p w:rsidR="00E638D9" w:rsidRPr="001D0F82" w:rsidRDefault="001D0F82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0F82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E638D9" w:rsidRPr="00E638D9" w:rsidRDefault="00E638D9" w:rsidP="002037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Овладение универсальными познавательными де</w:t>
      </w:r>
      <w:r w:rsidR="001D0F82">
        <w:rPr>
          <w:rFonts w:ascii="Times New Roman" w:hAnsi="Times New Roman" w:cs="Times New Roman"/>
          <w:sz w:val="24"/>
          <w:szCs w:val="24"/>
        </w:rPr>
        <w:t>йствиями. В</w:t>
      </w:r>
      <w:r w:rsidRPr="00E638D9">
        <w:rPr>
          <w:rFonts w:ascii="Times New Roman" w:hAnsi="Times New Roman" w:cs="Times New Roman"/>
          <w:sz w:val="24"/>
          <w:szCs w:val="24"/>
        </w:rPr>
        <w:t xml:space="preserve">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</w:t>
      </w:r>
      <w:r w:rsidR="002037C8">
        <w:rPr>
          <w:rFonts w:ascii="Times New Roman" w:hAnsi="Times New Roman" w:cs="Times New Roman"/>
          <w:sz w:val="24"/>
          <w:szCs w:val="24"/>
        </w:rPr>
        <w:t xml:space="preserve">ствия, совместная деятельность. </w:t>
      </w:r>
      <w:r w:rsidRPr="00E638D9">
        <w:rPr>
          <w:rFonts w:ascii="Times New Roman" w:hAnsi="Times New Roman" w:cs="Times New Roman"/>
          <w:sz w:val="24"/>
          <w:szCs w:val="24"/>
        </w:rPr>
        <w:t>Пространственные представления и сенсорные способности:</w:t>
      </w:r>
    </w:p>
    <w:p w:rsidR="00E638D9" w:rsidRPr="00E638D9" w:rsidRDefault="00E638D9" w:rsidP="002037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характеризовать форму предмета, конструкции;</w:t>
      </w:r>
    </w:p>
    <w:p w:rsidR="00E638D9" w:rsidRPr="00E638D9" w:rsidRDefault="00E638D9" w:rsidP="002037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выявлять доминантные черты (характерные особенности) в визуальном образе;</w:t>
      </w:r>
    </w:p>
    <w:p w:rsidR="00E638D9" w:rsidRPr="00E638D9" w:rsidRDefault="00E638D9" w:rsidP="002037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сравнивать плоскостные и пространственные объекты по заданным основаниям;</w:t>
      </w:r>
    </w:p>
    <w:p w:rsidR="00E638D9" w:rsidRPr="00E638D9" w:rsidRDefault="00E638D9" w:rsidP="002037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находить ассоциативные связи между визуальными образами разных форм и предметов;</w:t>
      </w:r>
    </w:p>
    <w:p w:rsidR="00E638D9" w:rsidRPr="00E638D9" w:rsidRDefault="00E638D9" w:rsidP="002037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сопоставлять части и целое в видимом образе, предмете, конструкции;</w:t>
      </w:r>
    </w:p>
    <w:p w:rsidR="00E638D9" w:rsidRPr="00E638D9" w:rsidRDefault="00E638D9" w:rsidP="002037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анализировать пропорциональные отношения частей внутри целого</w:t>
      </w:r>
    </w:p>
    <w:p w:rsidR="00E638D9" w:rsidRPr="00E638D9" w:rsidRDefault="00E638D9" w:rsidP="002037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и предметов между собой;</w:t>
      </w:r>
    </w:p>
    <w:p w:rsidR="00E638D9" w:rsidRPr="00E638D9" w:rsidRDefault="00E638D9" w:rsidP="002037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lastRenderedPageBreak/>
        <w:t>обобщать форму составной конструкции;</w:t>
      </w:r>
    </w:p>
    <w:p w:rsidR="00E638D9" w:rsidRPr="00E638D9" w:rsidRDefault="00E638D9" w:rsidP="002037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выявлять и анализировать ритмические отношения в пространствеи в изображении (визуальном образе) на установленных основаниях;</w:t>
      </w:r>
    </w:p>
    <w:p w:rsidR="00E638D9" w:rsidRPr="00E638D9" w:rsidRDefault="00E638D9" w:rsidP="002037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передавать обобщённый образ реальности при построении плоской композиции;</w:t>
      </w:r>
    </w:p>
    <w:p w:rsidR="00E638D9" w:rsidRPr="00E638D9" w:rsidRDefault="00E638D9" w:rsidP="002037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соотносить тональные отношения (тёмное – светлое) в пространственных и плоскостных объектах;</w:t>
      </w:r>
    </w:p>
    <w:p w:rsidR="00E638D9" w:rsidRPr="00E638D9" w:rsidRDefault="00E638D9" w:rsidP="002037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E638D9" w:rsidRPr="00E638D9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E638D9" w:rsidRPr="00E638D9" w:rsidRDefault="00E638D9" w:rsidP="002037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E638D9" w:rsidRPr="00E638D9" w:rsidRDefault="00E638D9" w:rsidP="002037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E638D9" w:rsidRPr="00E638D9" w:rsidRDefault="00E638D9" w:rsidP="002037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E638D9" w:rsidRPr="00E638D9" w:rsidRDefault="00E638D9" w:rsidP="002037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E638D9" w:rsidRPr="00E638D9" w:rsidRDefault="00E638D9" w:rsidP="002037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E638D9" w:rsidRPr="00E638D9" w:rsidRDefault="00E638D9" w:rsidP="002037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использовать знаково-символические средства для составления орнаментов и декоративных композиций;</w:t>
      </w:r>
    </w:p>
    <w:p w:rsidR="00E638D9" w:rsidRPr="00E638D9" w:rsidRDefault="00E638D9" w:rsidP="002037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классифицировать произведения искусства по видам и, соответственно,</w:t>
      </w:r>
    </w:p>
    <w:p w:rsidR="00E638D9" w:rsidRPr="00E638D9" w:rsidRDefault="00E638D9" w:rsidP="002037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по назначению в жизни людей;</w:t>
      </w:r>
    </w:p>
    <w:p w:rsidR="00E638D9" w:rsidRPr="00E638D9" w:rsidRDefault="00E638D9" w:rsidP="002037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E638D9" w:rsidRPr="00E638D9" w:rsidRDefault="00E638D9" w:rsidP="002037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ставить и использовать вопросы как исследовательский инструмент познания.</w:t>
      </w:r>
    </w:p>
    <w:p w:rsidR="00E638D9" w:rsidRPr="00E638D9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E638D9" w:rsidRPr="00E638D9" w:rsidRDefault="00E638D9" w:rsidP="002037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использовать электронные образовательные ресурсы;</w:t>
      </w:r>
    </w:p>
    <w:p w:rsidR="00E638D9" w:rsidRPr="00E638D9" w:rsidRDefault="00E638D9" w:rsidP="002037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уметь работать с электронными учебниками и учебными пособиями;</w:t>
      </w:r>
    </w:p>
    <w:p w:rsidR="00E638D9" w:rsidRPr="00E638D9" w:rsidRDefault="00E638D9" w:rsidP="002037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E638D9" w:rsidRPr="00E638D9" w:rsidRDefault="00E638D9" w:rsidP="002037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таблицахи схемах;</w:t>
      </w:r>
    </w:p>
    <w:p w:rsidR="00E638D9" w:rsidRPr="00E638D9" w:rsidRDefault="00E638D9" w:rsidP="002037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E638D9" w:rsidRPr="00E638D9" w:rsidRDefault="00E638D9" w:rsidP="002037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E638D9" w:rsidRPr="00E638D9" w:rsidRDefault="00E638D9" w:rsidP="002037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соблюдать правила информационной безопасности при работе в Интернете.</w:t>
      </w:r>
    </w:p>
    <w:p w:rsidR="00E638D9" w:rsidRPr="00E638D9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Овладение универсальными коммуникативными действиями</w:t>
      </w:r>
    </w:p>
    <w:p w:rsidR="00E638D9" w:rsidRPr="00E638D9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E638D9" w:rsidRPr="00E638D9" w:rsidRDefault="00E638D9" w:rsidP="002037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E638D9" w:rsidRPr="00E638D9" w:rsidRDefault="00E638D9" w:rsidP="002037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</w:t>
      </w:r>
      <w:r w:rsidRPr="00E638D9">
        <w:rPr>
          <w:rFonts w:ascii="Times New Roman" w:hAnsi="Times New Roman" w:cs="Times New Roman"/>
          <w:sz w:val="24"/>
          <w:szCs w:val="24"/>
        </w:rPr>
        <w:lastRenderedPageBreak/>
        <w:t>общения, выявляя и корректно отстаивая свои позиции в оценке и понимании обсуждаемого явления;</w:t>
      </w:r>
    </w:p>
    <w:p w:rsidR="00E638D9" w:rsidRPr="00E638D9" w:rsidRDefault="00E638D9" w:rsidP="002037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E638D9" w:rsidRPr="00E638D9" w:rsidRDefault="00E638D9" w:rsidP="002037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E638D9" w:rsidRPr="00E638D9" w:rsidRDefault="00E638D9" w:rsidP="002037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E638D9" w:rsidRPr="00E638D9" w:rsidRDefault="00E638D9" w:rsidP="002037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E638D9" w:rsidRPr="00E638D9" w:rsidRDefault="00E638D9" w:rsidP="002037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1D0F82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Овладение универсальными регулятивными действиями</w:t>
      </w:r>
    </w:p>
    <w:p w:rsidR="00E638D9" w:rsidRPr="00E638D9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E638D9" w:rsidRPr="00E638D9" w:rsidRDefault="00E638D9" w:rsidP="002037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внимательно относиться и выполнять учебные задачи, поставленные учителем;</w:t>
      </w:r>
    </w:p>
    <w:p w:rsidR="00E638D9" w:rsidRPr="00E638D9" w:rsidRDefault="00E638D9" w:rsidP="002037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соблюдать последовательность учебных действий при выполнении задания;</w:t>
      </w:r>
    </w:p>
    <w:p w:rsidR="00E638D9" w:rsidRPr="00E638D9" w:rsidRDefault="00E638D9" w:rsidP="002037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</w:t>
      </w:r>
    </w:p>
    <w:p w:rsidR="00E638D9" w:rsidRPr="00E638D9" w:rsidRDefault="00E638D9" w:rsidP="002037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E638D9" w:rsidRPr="001D0F82" w:rsidRDefault="001D0F82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0F82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E638D9" w:rsidRPr="00E638D9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К концу обучения в 4 классе обучающийся получит следующие предметные результаты по отдельным темам программы по изобразительному искусству:</w:t>
      </w:r>
    </w:p>
    <w:p w:rsidR="00E638D9" w:rsidRPr="00E638D9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Модуль «Графика»</w:t>
      </w:r>
    </w:p>
    <w:p w:rsidR="00E638D9" w:rsidRPr="00E638D9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</w:t>
      </w:r>
      <w:r w:rsidR="001D0F82">
        <w:rPr>
          <w:rFonts w:ascii="Times New Roman" w:hAnsi="Times New Roman" w:cs="Times New Roman"/>
          <w:sz w:val="24"/>
          <w:szCs w:val="24"/>
        </w:rPr>
        <w:t xml:space="preserve">ь эти знания в своих рисунках. </w:t>
      </w:r>
      <w:r w:rsidRPr="00E638D9">
        <w:rPr>
          <w:rFonts w:ascii="Times New Roman" w:hAnsi="Times New Roman" w:cs="Times New Roman"/>
          <w:sz w:val="24"/>
          <w:szCs w:val="24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</w:t>
      </w:r>
      <w:r w:rsidR="001D0F82">
        <w:rPr>
          <w:rFonts w:ascii="Times New Roman" w:hAnsi="Times New Roman" w:cs="Times New Roman"/>
          <w:sz w:val="24"/>
          <w:szCs w:val="24"/>
        </w:rPr>
        <w:t xml:space="preserve">вителей народов разных культур. </w:t>
      </w:r>
      <w:r w:rsidRPr="00E638D9">
        <w:rPr>
          <w:rFonts w:ascii="Times New Roman" w:hAnsi="Times New Roman" w:cs="Times New Roman"/>
          <w:sz w:val="24"/>
          <w:szCs w:val="24"/>
        </w:rPr>
        <w:t>Создавать зарисовки памятников отечественной и мировой архитектуры.</w:t>
      </w:r>
    </w:p>
    <w:p w:rsidR="00E638D9" w:rsidRPr="00E638D9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Модуль «Живопись»</w:t>
      </w:r>
    </w:p>
    <w:p w:rsidR="00E638D9" w:rsidRPr="00E638D9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Выполнять живописное изображение пейзажей разных климатических зон (пейзаж гор, пейзаж степной или пустынной зоны, пейзаж, типич</w:t>
      </w:r>
      <w:r w:rsidR="001D0F82">
        <w:rPr>
          <w:rFonts w:ascii="Times New Roman" w:hAnsi="Times New Roman" w:cs="Times New Roman"/>
          <w:sz w:val="24"/>
          <w:szCs w:val="24"/>
        </w:rPr>
        <w:t xml:space="preserve">ный для среднерусской природы). </w:t>
      </w:r>
      <w:r w:rsidRPr="00E638D9">
        <w:rPr>
          <w:rFonts w:ascii="Times New Roman" w:hAnsi="Times New Roman" w:cs="Times New Roman"/>
          <w:sz w:val="24"/>
          <w:szCs w:val="24"/>
        </w:rPr>
        <w:t>Передавать в изображении народные представления о красоте человека, создавать образ женщины в русском народном костюме и об</w:t>
      </w:r>
      <w:r w:rsidR="001D0F82">
        <w:rPr>
          <w:rFonts w:ascii="Times New Roman" w:hAnsi="Times New Roman" w:cs="Times New Roman"/>
          <w:sz w:val="24"/>
          <w:szCs w:val="24"/>
        </w:rPr>
        <w:t xml:space="preserve">раз мужчины в народном костюме. </w:t>
      </w:r>
      <w:r w:rsidRPr="00E638D9">
        <w:rPr>
          <w:rFonts w:ascii="Times New Roman" w:hAnsi="Times New Roman" w:cs="Times New Roman"/>
          <w:sz w:val="24"/>
          <w:szCs w:val="24"/>
        </w:rPr>
        <w:t xml:space="preserve"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</w:t>
      </w:r>
      <w:r w:rsidR="001D0F82">
        <w:rPr>
          <w:rFonts w:ascii="Times New Roman" w:hAnsi="Times New Roman" w:cs="Times New Roman"/>
          <w:sz w:val="24"/>
          <w:szCs w:val="24"/>
        </w:rPr>
        <w:t xml:space="preserve">из выбранной культурной эпохи). </w:t>
      </w:r>
      <w:r w:rsidRPr="00E638D9">
        <w:rPr>
          <w:rFonts w:ascii="Times New Roman" w:hAnsi="Times New Roman" w:cs="Times New Roman"/>
          <w:sz w:val="24"/>
          <w:szCs w:val="24"/>
        </w:rPr>
        <w:t>Создавать двойной портрет (напри</w:t>
      </w:r>
      <w:r w:rsidR="001D0F82">
        <w:rPr>
          <w:rFonts w:ascii="Times New Roman" w:hAnsi="Times New Roman" w:cs="Times New Roman"/>
          <w:sz w:val="24"/>
          <w:szCs w:val="24"/>
        </w:rPr>
        <w:t xml:space="preserve">мер, портрет матери и ребёнка). </w:t>
      </w:r>
      <w:r w:rsidRPr="00E638D9">
        <w:rPr>
          <w:rFonts w:ascii="Times New Roman" w:hAnsi="Times New Roman" w:cs="Times New Roman"/>
          <w:sz w:val="24"/>
          <w:szCs w:val="24"/>
        </w:rPr>
        <w:t>Приобретать опыт создания композиции</w:t>
      </w:r>
      <w:r w:rsidR="001D0F82">
        <w:rPr>
          <w:rFonts w:ascii="Times New Roman" w:hAnsi="Times New Roman" w:cs="Times New Roman"/>
          <w:sz w:val="24"/>
          <w:szCs w:val="24"/>
        </w:rPr>
        <w:t xml:space="preserve"> на тему «Древнерусский город». </w:t>
      </w:r>
      <w:r w:rsidRPr="00E638D9">
        <w:rPr>
          <w:rFonts w:ascii="Times New Roman" w:hAnsi="Times New Roman" w:cs="Times New Roman"/>
          <w:sz w:val="24"/>
          <w:szCs w:val="24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E638D9" w:rsidRPr="00E638D9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Модуль «Скульптура»</w:t>
      </w:r>
    </w:p>
    <w:p w:rsidR="00E638D9" w:rsidRPr="00E638D9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</w:t>
      </w:r>
      <w:r w:rsidRPr="00E638D9">
        <w:rPr>
          <w:rFonts w:ascii="Times New Roman" w:hAnsi="Times New Roman" w:cs="Times New Roman"/>
          <w:sz w:val="24"/>
          <w:szCs w:val="24"/>
        </w:rPr>
        <w:lastRenderedPageBreak/>
        <w:t>материала о мемориальных комплексах, существующих в нашей стране в память о Великой Отечественной войне).</w:t>
      </w:r>
    </w:p>
    <w:p w:rsidR="00E638D9" w:rsidRPr="00E638D9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Модуль «Декоративно-прикладное искусство»</w:t>
      </w:r>
    </w:p>
    <w:p w:rsidR="00E638D9" w:rsidRPr="00E638D9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</w:t>
      </w:r>
      <w:r w:rsidR="001D0F82">
        <w:rPr>
          <w:rFonts w:ascii="Times New Roman" w:hAnsi="Times New Roman" w:cs="Times New Roman"/>
          <w:sz w:val="24"/>
          <w:szCs w:val="24"/>
        </w:rPr>
        <w:t xml:space="preserve">азных народов, в разные эпохи. </w:t>
      </w:r>
      <w:r w:rsidRPr="00E638D9">
        <w:rPr>
          <w:rFonts w:ascii="Times New Roman" w:hAnsi="Times New Roman" w:cs="Times New Roman"/>
          <w:sz w:val="24"/>
          <w:szCs w:val="24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</w:t>
      </w:r>
      <w:r w:rsidR="001D0F82">
        <w:rPr>
          <w:rFonts w:ascii="Times New Roman" w:hAnsi="Times New Roman" w:cs="Times New Roman"/>
          <w:sz w:val="24"/>
          <w:szCs w:val="24"/>
        </w:rPr>
        <w:t xml:space="preserve">анятий и положением в обществе. </w:t>
      </w:r>
      <w:r w:rsidRPr="00E638D9">
        <w:rPr>
          <w:rFonts w:ascii="Times New Roman" w:hAnsi="Times New Roman" w:cs="Times New Roman"/>
          <w:sz w:val="24"/>
          <w:szCs w:val="24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E638D9" w:rsidRPr="00E638D9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Модуль «Архитектура»</w:t>
      </w:r>
    </w:p>
    <w:p w:rsidR="001D0F82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 xml:space="preserve">Получить представление о конструкции традиционных жилищ у разных народов, об </w:t>
      </w:r>
      <w:r w:rsidR="001D0F82">
        <w:rPr>
          <w:rFonts w:ascii="Times New Roman" w:hAnsi="Times New Roman" w:cs="Times New Roman"/>
          <w:sz w:val="24"/>
          <w:szCs w:val="24"/>
        </w:rPr>
        <w:t xml:space="preserve">их связи с окружающей природой. </w:t>
      </w:r>
      <w:r w:rsidRPr="00E638D9">
        <w:rPr>
          <w:rFonts w:ascii="Times New Roman" w:hAnsi="Times New Roman" w:cs="Times New Roman"/>
          <w:sz w:val="24"/>
          <w:szCs w:val="24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</w:t>
      </w:r>
      <w:r w:rsidR="001D0F82">
        <w:rPr>
          <w:rFonts w:ascii="Times New Roman" w:hAnsi="Times New Roman" w:cs="Times New Roman"/>
          <w:sz w:val="24"/>
          <w:szCs w:val="24"/>
        </w:rPr>
        <w:t xml:space="preserve">стях переносного жилища – юрты. </w:t>
      </w:r>
      <w:r w:rsidRPr="00E638D9">
        <w:rPr>
          <w:rFonts w:ascii="Times New Roman" w:hAnsi="Times New Roman" w:cs="Times New Roman"/>
          <w:sz w:val="24"/>
          <w:szCs w:val="24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</w:t>
      </w:r>
      <w:r w:rsidR="001D0F82">
        <w:rPr>
          <w:rFonts w:ascii="Times New Roman" w:hAnsi="Times New Roman" w:cs="Times New Roman"/>
          <w:sz w:val="24"/>
          <w:szCs w:val="24"/>
        </w:rPr>
        <w:t>ние о древнегреческой культуре.</w:t>
      </w:r>
    </w:p>
    <w:p w:rsidR="00E638D9" w:rsidRPr="00E638D9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</w:t>
      </w:r>
      <w:r w:rsidR="001D0F82">
        <w:rPr>
          <w:rFonts w:ascii="Times New Roman" w:hAnsi="Times New Roman" w:cs="Times New Roman"/>
          <w:sz w:val="24"/>
          <w:szCs w:val="24"/>
        </w:rPr>
        <w:t xml:space="preserve">ображать их. </w:t>
      </w:r>
      <w:r w:rsidRPr="00E638D9">
        <w:rPr>
          <w:rFonts w:ascii="Times New Roman" w:hAnsi="Times New Roman" w:cs="Times New Roman"/>
          <w:sz w:val="24"/>
          <w:szCs w:val="24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E638D9" w:rsidRPr="00E638D9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Модуль «Восприятие произведений искусства»</w:t>
      </w:r>
    </w:p>
    <w:p w:rsidR="001D0F82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</w:t>
      </w:r>
      <w:r w:rsidR="001D0F82">
        <w:rPr>
          <w:rFonts w:ascii="Times New Roman" w:hAnsi="Times New Roman" w:cs="Times New Roman"/>
          <w:sz w:val="24"/>
          <w:szCs w:val="24"/>
        </w:rPr>
        <w:t xml:space="preserve">на и других по выбору учителя). </w:t>
      </w:r>
      <w:r w:rsidRPr="00E638D9">
        <w:rPr>
          <w:rFonts w:ascii="Times New Roman" w:hAnsi="Times New Roman" w:cs="Times New Roman"/>
          <w:sz w:val="24"/>
          <w:szCs w:val="24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</w:t>
      </w:r>
      <w:r w:rsidR="001D0F82">
        <w:rPr>
          <w:rFonts w:ascii="Times New Roman" w:hAnsi="Times New Roman" w:cs="Times New Roman"/>
          <w:sz w:val="24"/>
          <w:szCs w:val="24"/>
        </w:rPr>
        <w:t xml:space="preserve">рный комплекс на острове Кижи). </w:t>
      </w:r>
      <w:r w:rsidRPr="00E638D9">
        <w:rPr>
          <w:rFonts w:ascii="Times New Roman" w:hAnsi="Times New Roman" w:cs="Times New Roman"/>
          <w:sz w:val="24"/>
          <w:szCs w:val="24"/>
        </w:rPr>
        <w:t>Узнавать соборы Московского Кремля, Софийский собор в Великом Но</w:t>
      </w:r>
      <w:r w:rsidR="001D0F82">
        <w:rPr>
          <w:rFonts w:ascii="Times New Roman" w:hAnsi="Times New Roman" w:cs="Times New Roman"/>
          <w:sz w:val="24"/>
          <w:szCs w:val="24"/>
        </w:rPr>
        <w:t xml:space="preserve">вгороде, храм Покрова на Нерли. </w:t>
      </w:r>
      <w:r w:rsidRPr="00E638D9">
        <w:rPr>
          <w:rFonts w:ascii="Times New Roman" w:hAnsi="Times New Roman" w:cs="Times New Roman"/>
          <w:sz w:val="24"/>
          <w:szCs w:val="24"/>
        </w:rPr>
        <w:t>Уметь называть и объяснять содержание памятника К. Минину и Д. Пожарскому ску</w:t>
      </w:r>
      <w:r w:rsidR="001D0F82">
        <w:rPr>
          <w:rFonts w:ascii="Times New Roman" w:hAnsi="Times New Roman" w:cs="Times New Roman"/>
          <w:sz w:val="24"/>
          <w:szCs w:val="24"/>
        </w:rPr>
        <w:t xml:space="preserve">льптора И. П. Мартоса в Москве. </w:t>
      </w:r>
      <w:r w:rsidRPr="00E638D9">
        <w:rPr>
          <w:rFonts w:ascii="Times New Roman" w:hAnsi="Times New Roman" w:cs="Times New Roman"/>
          <w:sz w:val="24"/>
          <w:szCs w:val="24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</w:t>
      </w:r>
      <w:r w:rsidR="001D0F82">
        <w:rPr>
          <w:rFonts w:ascii="Times New Roman" w:hAnsi="Times New Roman" w:cs="Times New Roman"/>
          <w:sz w:val="24"/>
          <w:szCs w:val="24"/>
        </w:rPr>
        <w:t>ещении мемориальных памятников.</w:t>
      </w:r>
      <w:r w:rsidRPr="00E638D9">
        <w:rPr>
          <w:rFonts w:ascii="Times New Roman" w:hAnsi="Times New Roman" w:cs="Times New Roman"/>
          <w:sz w:val="24"/>
          <w:szCs w:val="24"/>
        </w:rPr>
        <w:t xml:space="preserve">Иметь представления об архитектурных, декоративных и изобразительных произведениях в культуре Древней Греции, других культурах Древнего </w:t>
      </w:r>
      <w:r w:rsidRPr="00E638D9">
        <w:rPr>
          <w:rFonts w:ascii="Times New Roman" w:hAnsi="Times New Roman" w:cs="Times New Roman"/>
          <w:sz w:val="24"/>
          <w:szCs w:val="24"/>
        </w:rPr>
        <w:lastRenderedPageBreak/>
        <w:t>мира, в том числе Древнего Востока, ум</w:t>
      </w:r>
      <w:r w:rsidR="001D0F82">
        <w:rPr>
          <w:rFonts w:ascii="Times New Roman" w:hAnsi="Times New Roman" w:cs="Times New Roman"/>
          <w:sz w:val="24"/>
          <w:szCs w:val="24"/>
        </w:rPr>
        <w:t xml:space="preserve">еть обсуждать эти произведения. </w:t>
      </w:r>
      <w:r w:rsidRPr="00E638D9">
        <w:rPr>
          <w:rFonts w:ascii="Times New Roman" w:hAnsi="Times New Roman" w:cs="Times New Roman"/>
          <w:sz w:val="24"/>
          <w:szCs w:val="24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E638D9" w:rsidRPr="00E638D9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E638D9" w:rsidRPr="00E638D9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Модуль «Азбука цифровой графики»</w:t>
      </w:r>
    </w:p>
    <w:p w:rsidR="00E638D9" w:rsidRPr="00E638D9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Осваивать правила линейной и воздушной перспективы с помощью графических изображений и их варьирования в компьютерной программе Paint: изображение линии горизонта и точки схода, перспективных сокращений, цветовых и тональных изменений.</w:t>
      </w:r>
    </w:p>
    <w:p w:rsidR="00E638D9" w:rsidRDefault="00E638D9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8D9">
        <w:rPr>
          <w:rFonts w:ascii="Times New Roman" w:hAnsi="Times New Roman" w:cs="Times New Roman"/>
          <w:sz w:val="24"/>
          <w:szCs w:val="24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</w:t>
      </w:r>
      <w:r w:rsidR="001D0F82">
        <w:rPr>
          <w:rFonts w:ascii="Times New Roman" w:hAnsi="Times New Roman" w:cs="Times New Roman"/>
          <w:sz w:val="24"/>
          <w:szCs w:val="24"/>
        </w:rPr>
        <w:t xml:space="preserve">личные варианты его устройства. </w:t>
      </w:r>
      <w:r w:rsidRPr="00E638D9">
        <w:rPr>
          <w:rFonts w:ascii="Times New Roman" w:hAnsi="Times New Roman" w:cs="Times New Roman"/>
          <w:sz w:val="24"/>
          <w:szCs w:val="24"/>
        </w:rPr>
        <w:t xml:space="preserve">Использовать поисковую систему для знакомства с разными видами деревянного дома на основе </w:t>
      </w:r>
      <w:r w:rsidR="001D0F82">
        <w:rPr>
          <w:rFonts w:ascii="Times New Roman" w:hAnsi="Times New Roman" w:cs="Times New Roman"/>
          <w:sz w:val="24"/>
          <w:szCs w:val="24"/>
        </w:rPr>
        <w:t xml:space="preserve">избы и традициями её украшений. </w:t>
      </w:r>
      <w:r w:rsidRPr="00E638D9">
        <w:rPr>
          <w:rFonts w:ascii="Times New Roman" w:hAnsi="Times New Roman" w:cs="Times New Roman"/>
          <w:sz w:val="24"/>
          <w:szCs w:val="24"/>
        </w:rPr>
        <w:t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</w:t>
      </w:r>
      <w:r w:rsidR="001D0F82">
        <w:rPr>
          <w:rFonts w:ascii="Times New Roman" w:hAnsi="Times New Roman" w:cs="Times New Roman"/>
          <w:sz w:val="24"/>
          <w:szCs w:val="24"/>
        </w:rPr>
        <w:t xml:space="preserve"> внешний и внутренний вид юрты. </w:t>
      </w:r>
      <w:r w:rsidRPr="00E638D9">
        <w:rPr>
          <w:rFonts w:ascii="Times New Roman" w:hAnsi="Times New Roman" w:cs="Times New Roman"/>
          <w:sz w:val="24"/>
          <w:szCs w:val="24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</w:t>
      </w:r>
      <w:r w:rsidR="001D0F82">
        <w:rPr>
          <w:rFonts w:ascii="Times New Roman" w:hAnsi="Times New Roman" w:cs="Times New Roman"/>
          <w:sz w:val="24"/>
          <w:szCs w:val="24"/>
        </w:rPr>
        <w:t xml:space="preserve">манский собор, пагода, мечеть). </w:t>
      </w:r>
      <w:r w:rsidRPr="00E638D9">
        <w:rPr>
          <w:rFonts w:ascii="Times New Roman" w:hAnsi="Times New Roman" w:cs="Times New Roman"/>
          <w:sz w:val="24"/>
          <w:szCs w:val="24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</w:t>
      </w:r>
      <w:r w:rsidR="001D0F82">
        <w:rPr>
          <w:rFonts w:ascii="Times New Roman" w:hAnsi="Times New Roman" w:cs="Times New Roman"/>
          <w:sz w:val="24"/>
          <w:szCs w:val="24"/>
        </w:rPr>
        <w:t xml:space="preserve">матического движения человека). </w:t>
      </w:r>
      <w:r w:rsidRPr="00E638D9">
        <w:rPr>
          <w:rFonts w:ascii="Times New Roman" w:hAnsi="Times New Roman" w:cs="Times New Roman"/>
          <w:sz w:val="24"/>
          <w:szCs w:val="24"/>
        </w:rPr>
        <w:t>Освоить анимацию простого повторяющегося движения изображения в вирт</w:t>
      </w:r>
      <w:r w:rsidR="001D0F82">
        <w:rPr>
          <w:rFonts w:ascii="Times New Roman" w:hAnsi="Times New Roman" w:cs="Times New Roman"/>
          <w:sz w:val="24"/>
          <w:szCs w:val="24"/>
        </w:rPr>
        <w:t xml:space="preserve">уальном редакторе GIF-анимации. </w:t>
      </w:r>
      <w:r w:rsidRPr="00E638D9">
        <w:rPr>
          <w:rFonts w:ascii="Times New Roman" w:hAnsi="Times New Roman" w:cs="Times New Roman"/>
          <w:sz w:val="24"/>
          <w:szCs w:val="24"/>
        </w:rPr>
        <w:t>Освоить и проводить компьютерные презентации в программе PowerPoint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</w:t>
      </w:r>
      <w:r w:rsidR="001D0F82">
        <w:rPr>
          <w:rFonts w:ascii="Times New Roman" w:hAnsi="Times New Roman" w:cs="Times New Roman"/>
          <w:sz w:val="24"/>
          <w:szCs w:val="24"/>
        </w:rPr>
        <w:t xml:space="preserve">, которые надо помнить и знать. </w:t>
      </w:r>
      <w:r w:rsidRPr="00E638D9">
        <w:rPr>
          <w:rFonts w:ascii="Times New Roman" w:hAnsi="Times New Roman" w:cs="Times New Roman"/>
          <w:sz w:val="24"/>
          <w:szCs w:val="24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:rsidR="00EA300D" w:rsidRDefault="00EA300D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0345B" w:rsidRDefault="0040345B" w:rsidP="0040345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00F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Style w:val="a4"/>
        <w:tblW w:w="0" w:type="auto"/>
        <w:tblLook w:val="04A0"/>
      </w:tblPr>
      <w:tblGrid>
        <w:gridCol w:w="560"/>
        <w:gridCol w:w="3281"/>
        <w:gridCol w:w="1904"/>
        <w:gridCol w:w="1912"/>
        <w:gridCol w:w="1914"/>
      </w:tblGrid>
      <w:tr w:rsidR="0040345B" w:rsidTr="00527643">
        <w:tc>
          <w:tcPr>
            <w:tcW w:w="560" w:type="dxa"/>
          </w:tcPr>
          <w:p w:rsidR="0040345B" w:rsidRPr="0040500F" w:rsidRDefault="0040345B" w:rsidP="00527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00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81" w:type="dxa"/>
            <w:vMerge w:val="restart"/>
          </w:tcPr>
          <w:p w:rsidR="0040345B" w:rsidRPr="0040500F" w:rsidRDefault="0040345B" w:rsidP="00527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00F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5730" w:type="dxa"/>
            <w:gridSpan w:val="3"/>
          </w:tcPr>
          <w:p w:rsidR="0040345B" w:rsidRPr="0040500F" w:rsidRDefault="0040345B" w:rsidP="00527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00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40345B" w:rsidTr="00527643">
        <w:tc>
          <w:tcPr>
            <w:tcW w:w="560" w:type="dxa"/>
          </w:tcPr>
          <w:p w:rsidR="0040345B" w:rsidRPr="0040500F" w:rsidRDefault="0040345B" w:rsidP="00527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1" w:type="dxa"/>
            <w:vMerge/>
          </w:tcPr>
          <w:p w:rsidR="0040345B" w:rsidRPr="0040500F" w:rsidRDefault="0040345B" w:rsidP="00527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</w:tcPr>
          <w:p w:rsidR="0040345B" w:rsidRPr="0040500F" w:rsidRDefault="0040345B" w:rsidP="00527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00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12" w:type="dxa"/>
          </w:tcPr>
          <w:p w:rsidR="0040345B" w:rsidRPr="0040500F" w:rsidRDefault="0040345B" w:rsidP="00527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00F">
              <w:rPr>
                <w:rFonts w:ascii="Times New Roman" w:hAnsi="Times New Roman" w:cs="Times New Roman"/>
                <w:sz w:val="24"/>
                <w:szCs w:val="24"/>
              </w:rPr>
              <w:t>Контрольные</w:t>
            </w:r>
          </w:p>
          <w:p w:rsidR="0040345B" w:rsidRPr="0040500F" w:rsidRDefault="0040345B" w:rsidP="00527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00F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914" w:type="dxa"/>
          </w:tcPr>
          <w:p w:rsidR="0040345B" w:rsidRPr="0040500F" w:rsidRDefault="0040345B" w:rsidP="00527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00F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</w:p>
          <w:p w:rsidR="0040345B" w:rsidRPr="0040500F" w:rsidRDefault="0040345B" w:rsidP="00527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00F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40345B" w:rsidTr="00527643">
        <w:tc>
          <w:tcPr>
            <w:tcW w:w="560" w:type="dxa"/>
          </w:tcPr>
          <w:p w:rsidR="0040345B" w:rsidRPr="0040500F" w:rsidRDefault="0040345B" w:rsidP="00527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0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1" w:type="dxa"/>
          </w:tcPr>
          <w:p w:rsidR="0040345B" w:rsidRPr="0040500F" w:rsidRDefault="0040345B" w:rsidP="00527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00F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904" w:type="dxa"/>
          </w:tcPr>
          <w:p w:rsidR="0040345B" w:rsidRPr="0040500F" w:rsidRDefault="0040345B" w:rsidP="00527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0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2" w:type="dxa"/>
          </w:tcPr>
          <w:p w:rsidR="0040345B" w:rsidRPr="0040500F" w:rsidRDefault="0040345B" w:rsidP="00527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0345B" w:rsidRPr="0040500F" w:rsidRDefault="0040345B" w:rsidP="00527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45B" w:rsidTr="00527643">
        <w:tc>
          <w:tcPr>
            <w:tcW w:w="560" w:type="dxa"/>
          </w:tcPr>
          <w:p w:rsidR="0040345B" w:rsidRPr="0040500F" w:rsidRDefault="0040345B" w:rsidP="00527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0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1" w:type="dxa"/>
          </w:tcPr>
          <w:p w:rsidR="0040345B" w:rsidRPr="0040500F" w:rsidRDefault="0040345B" w:rsidP="00527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00F">
              <w:rPr>
                <w:rFonts w:ascii="Times New Roman" w:hAnsi="Times New Roman" w:cs="Times New Roman"/>
                <w:sz w:val="24"/>
                <w:szCs w:val="24"/>
              </w:rPr>
              <w:t>Истоки родного искусства</w:t>
            </w:r>
          </w:p>
        </w:tc>
        <w:tc>
          <w:tcPr>
            <w:tcW w:w="1904" w:type="dxa"/>
          </w:tcPr>
          <w:p w:rsidR="0040345B" w:rsidRPr="0040500F" w:rsidRDefault="0040345B" w:rsidP="00527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0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12" w:type="dxa"/>
          </w:tcPr>
          <w:p w:rsidR="0040345B" w:rsidRPr="0040500F" w:rsidRDefault="0040345B" w:rsidP="00527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0345B" w:rsidRPr="0040500F" w:rsidRDefault="0040345B" w:rsidP="00527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45B" w:rsidTr="00527643">
        <w:tc>
          <w:tcPr>
            <w:tcW w:w="560" w:type="dxa"/>
          </w:tcPr>
          <w:p w:rsidR="0040345B" w:rsidRPr="0040500F" w:rsidRDefault="0040345B" w:rsidP="00527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0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1" w:type="dxa"/>
          </w:tcPr>
          <w:p w:rsidR="0040345B" w:rsidRPr="0040500F" w:rsidRDefault="0040345B" w:rsidP="00527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00F">
              <w:rPr>
                <w:rFonts w:ascii="Times New Roman" w:hAnsi="Times New Roman" w:cs="Times New Roman"/>
                <w:sz w:val="24"/>
                <w:szCs w:val="24"/>
              </w:rPr>
              <w:t>Древние города нашей земли</w:t>
            </w:r>
          </w:p>
        </w:tc>
        <w:tc>
          <w:tcPr>
            <w:tcW w:w="1904" w:type="dxa"/>
          </w:tcPr>
          <w:p w:rsidR="0040345B" w:rsidRPr="0040500F" w:rsidRDefault="0040345B" w:rsidP="00527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00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12" w:type="dxa"/>
          </w:tcPr>
          <w:p w:rsidR="0040345B" w:rsidRPr="0040500F" w:rsidRDefault="0040345B" w:rsidP="00527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0345B" w:rsidRPr="0040500F" w:rsidRDefault="0040345B" w:rsidP="00527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45B" w:rsidTr="00527643">
        <w:tc>
          <w:tcPr>
            <w:tcW w:w="560" w:type="dxa"/>
          </w:tcPr>
          <w:p w:rsidR="0040345B" w:rsidRPr="0040500F" w:rsidRDefault="0040345B" w:rsidP="00527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0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1" w:type="dxa"/>
          </w:tcPr>
          <w:p w:rsidR="0040345B" w:rsidRPr="0040500F" w:rsidRDefault="0040345B" w:rsidP="00527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00F">
              <w:rPr>
                <w:rFonts w:ascii="Times New Roman" w:hAnsi="Times New Roman" w:cs="Times New Roman"/>
                <w:sz w:val="24"/>
                <w:szCs w:val="24"/>
              </w:rPr>
              <w:t>Каждый народ - художник</w:t>
            </w:r>
          </w:p>
        </w:tc>
        <w:tc>
          <w:tcPr>
            <w:tcW w:w="1904" w:type="dxa"/>
          </w:tcPr>
          <w:p w:rsidR="0040345B" w:rsidRPr="0040500F" w:rsidRDefault="0040345B" w:rsidP="00527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00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12" w:type="dxa"/>
          </w:tcPr>
          <w:p w:rsidR="0040345B" w:rsidRPr="0040500F" w:rsidRDefault="0040345B" w:rsidP="00527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0345B" w:rsidRPr="0040500F" w:rsidRDefault="0040345B" w:rsidP="00527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45B" w:rsidTr="00527643">
        <w:tc>
          <w:tcPr>
            <w:tcW w:w="560" w:type="dxa"/>
          </w:tcPr>
          <w:p w:rsidR="0040345B" w:rsidRPr="0040500F" w:rsidRDefault="0040345B" w:rsidP="00527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0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81" w:type="dxa"/>
          </w:tcPr>
          <w:p w:rsidR="0040345B" w:rsidRPr="0040500F" w:rsidRDefault="0040345B" w:rsidP="00527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00F">
              <w:rPr>
                <w:rFonts w:ascii="Times New Roman" w:hAnsi="Times New Roman" w:cs="Times New Roman"/>
                <w:sz w:val="24"/>
                <w:szCs w:val="24"/>
              </w:rPr>
              <w:t>Искусство объединяет народы</w:t>
            </w:r>
          </w:p>
        </w:tc>
        <w:tc>
          <w:tcPr>
            <w:tcW w:w="1904" w:type="dxa"/>
          </w:tcPr>
          <w:p w:rsidR="0040345B" w:rsidRPr="0040500F" w:rsidRDefault="0040345B" w:rsidP="00527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00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2" w:type="dxa"/>
          </w:tcPr>
          <w:p w:rsidR="0040345B" w:rsidRPr="0040500F" w:rsidRDefault="0040345B" w:rsidP="00527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0345B" w:rsidRPr="0040500F" w:rsidRDefault="0040345B" w:rsidP="00527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45B" w:rsidTr="00527643">
        <w:tc>
          <w:tcPr>
            <w:tcW w:w="3841" w:type="dxa"/>
            <w:gridSpan w:val="2"/>
          </w:tcPr>
          <w:p w:rsidR="0040345B" w:rsidRPr="0040500F" w:rsidRDefault="0040345B" w:rsidP="00527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00F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904" w:type="dxa"/>
          </w:tcPr>
          <w:p w:rsidR="0040345B" w:rsidRPr="0040500F" w:rsidRDefault="0040345B" w:rsidP="00527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00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912" w:type="dxa"/>
          </w:tcPr>
          <w:p w:rsidR="0040345B" w:rsidRPr="0040500F" w:rsidRDefault="0040345B" w:rsidP="00527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0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4" w:type="dxa"/>
          </w:tcPr>
          <w:p w:rsidR="0040345B" w:rsidRPr="0040500F" w:rsidRDefault="0040345B" w:rsidP="00527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0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0345B" w:rsidRPr="0040500F" w:rsidRDefault="0040345B" w:rsidP="004034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0345B" w:rsidRPr="00B119BE" w:rsidRDefault="0040345B" w:rsidP="004034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345B" w:rsidRDefault="0040345B" w:rsidP="001D0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40345B" w:rsidSect="00E8599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DEB" w:rsidRDefault="009A4DEB" w:rsidP="00E8599B">
      <w:pPr>
        <w:spacing w:after="0" w:line="240" w:lineRule="auto"/>
      </w:pPr>
      <w:r>
        <w:separator/>
      </w:r>
    </w:p>
  </w:endnote>
  <w:endnote w:type="continuationSeparator" w:id="1">
    <w:p w:rsidR="009A4DEB" w:rsidRDefault="009A4DEB" w:rsidP="00E85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DEB" w:rsidRDefault="009A4DEB" w:rsidP="00E8599B">
      <w:pPr>
        <w:spacing w:after="0" w:line="240" w:lineRule="auto"/>
      </w:pPr>
      <w:r>
        <w:separator/>
      </w:r>
    </w:p>
  </w:footnote>
  <w:footnote w:type="continuationSeparator" w:id="1">
    <w:p w:rsidR="009A4DEB" w:rsidRDefault="009A4DEB" w:rsidP="00E85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0061913"/>
      <w:docPartObj>
        <w:docPartGallery w:val="Page Numbers (Top of Page)"/>
        <w:docPartUnique/>
      </w:docPartObj>
    </w:sdtPr>
    <w:sdtContent>
      <w:p w:rsidR="00E8599B" w:rsidRDefault="007B23E1">
        <w:pPr>
          <w:pStyle w:val="a5"/>
          <w:jc w:val="center"/>
        </w:pPr>
        <w:r>
          <w:fldChar w:fldCharType="begin"/>
        </w:r>
        <w:r w:rsidR="00E8599B">
          <w:instrText>PAGE   \* MERGEFORMAT</w:instrText>
        </w:r>
        <w:r>
          <w:fldChar w:fldCharType="separate"/>
        </w:r>
        <w:r w:rsidR="00F64401">
          <w:rPr>
            <w:noProof/>
          </w:rPr>
          <w:t>9</w:t>
        </w:r>
        <w:r>
          <w:fldChar w:fldCharType="end"/>
        </w:r>
      </w:p>
    </w:sdtContent>
  </w:sdt>
  <w:p w:rsidR="00E8599B" w:rsidRDefault="00E8599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7324"/>
    <w:rsid w:val="00016CA2"/>
    <w:rsid w:val="001D0F82"/>
    <w:rsid w:val="002037C8"/>
    <w:rsid w:val="003775DD"/>
    <w:rsid w:val="00393AF1"/>
    <w:rsid w:val="0040345B"/>
    <w:rsid w:val="0040500F"/>
    <w:rsid w:val="00457324"/>
    <w:rsid w:val="0061043B"/>
    <w:rsid w:val="007B23E1"/>
    <w:rsid w:val="007D2EF5"/>
    <w:rsid w:val="009A4DEB"/>
    <w:rsid w:val="00B55BC1"/>
    <w:rsid w:val="00C42671"/>
    <w:rsid w:val="00E638D9"/>
    <w:rsid w:val="00E8599B"/>
    <w:rsid w:val="00EA300D"/>
    <w:rsid w:val="00F644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3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638D9"/>
    <w:rPr>
      <w:b/>
      <w:bCs/>
    </w:rPr>
  </w:style>
  <w:style w:type="table" w:styleId="a4">
    <w:name w:val="Table Grid"/>
    <w:basedOn w:val="a1"/>
    <w:uiPriority w:val="59"/>
    <w:rsid w:val="004050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85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599B"/>
  </w:style>
  <w:style w:type="paragraph" w:styleId="a7">
    <w:name w:val="footer"/>
    <w:basedOn w:val="a"/>
    <w:link w:val="a8"/>
    <w:uiPriority w:val="99"/>
    <w:unhideWhenUsed/>
    <w:rsid w:val="00E85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859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638D9"/>
    <w:rPr>
      <w:b/>
      <w:bCs/>
    </w:rPr>
  </w:style>
  <w:style w:type="table" w:styleId="a4">
    <w:name w:val="Table Grid"/>
    <w:basedOn w:val="a1"/>
    <w:uiPriority w:val="59"/>
    <w:rsid w:val="004050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85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599B"/>
  </w:style>
  <w:style w:type="paragraph" w:styleId="a7">
    <w:name w:val="footer"/>
    <w:basedOn w:val="a"/>
    <w:link w:val="a8"/>
    <w:uiPriority w:val="99"/>
    <w:unhideWhenUsed/>
    <w:rsid w:val="00E85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859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0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DA77C-5017-4B72-849C-BCF3AF3D1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4094</Words>
  <Characters>23336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HP</cp:lastModifiedBy>
  <cp:revision>13</cp:revision>
  <dcterms:created xsi:type="dcterms:W3CDTF">2023-08-21T07:13:00Z</dcterms:created>
  <dcterms:modified xsi:type="dcterms:W3CDTF">2024-09-04T09:27:00Z</dcterms:modified>
</cp:coreProperties>
</file>